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04" w:rsidRPr="00A45AF4" w:rsidRDefault="00372304" w:rsidP="00274F9C">
      <w:pPr>
        <w:autoSpaceDE w:val="0"/>
        <w:autoSpaceDN w:val="0"/>
        <w:ind w:rightChars="-136" w:right="-312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372304" w:rsidRPr="00A45AF4" w:rsidRDefault="00372304" w:rsidP="00372304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治験審査依頼書</w:t>
      </w:r>
    </w:p>
    <w:p w:rsidR="00372304" w:rsidRPr="00A630B9" w:rsidRDefault="00372304" w:rsidP="00372304">
      <w:pPr>
        <w:autoSpaceDE w:val="0"/>
        <w:autoSpaceDN w:val="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治験審査委員会</w:t>
      </w:r>
    </w:p>
    <w:p w:rsidR="00156FB4" w:rsidRDefault="00156FB4" w:rsidP="00372304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156FB4">
        <w:rPr>
          <w:rFonts w:hAnsi="ＭＳ ゴシック" w:hint="eastAsia"/>
          <w:sz w:val="21"/>
        </w:rPr>
        <w:t>横浜市立みなと赤十字病院治験審査委員会</w:t>
      </w:r>
    </w:p>
    <w:p w:rsidR="00372304" w:rsidRPr="00156FB4" w:rsidRDefault="00156FB4" w:rsidP="00156FB4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156FB4">
        <w:rPr>
          <w:rFonts w:hAnsi="ＭＳ ゴシック" w:hint="eastAsia"/>
          <w:sz w:val="21"/>
        </w:rPr>
        <w:t>委員長</w:t>
      </w:r>
      <w:r w:rsidR="00372304">
        <w:rPr>
          <w:rFonts w:hAnsi="ＭＳ ゴシック" w:hint="eastAsia"/>
          <w:sz w:val="21"/>
        </w:rPr>
        <w:t xml:space="preserve">　殿</w:t>
      </w:r>
      <w:r>
        <w:rPr>
          <w:rFonts w:hAnsi="ＭＳ ゴシック"/>
          <w:sz w:val="21"/>
        </w:rPr>
        <w:t xml:space="preserve">　　　　　　　　　　　　　　　　　　　　　</w:t>
      </w:r>
      <w:r w:rsidR="00372304" w:rsidRPr="00A630B9">
        <w:rPr>
          <w:rFonts w:hAnsi="ＭＳ ゴシック" w:hint="eastAsia"/>
          <w:sz w:val="21"/>
          <w:u w:val="single"/>
        </w:rPr>
        <w:t>実施医療機関の長</w:t>
      </w:r>
    </w:p>
    <w:p w:rsidR="00156FB4" w:rsidRDefault="00156FB4" w:rsidP="00372304">
      <w:pPr>
        <w:autoSpaceDE w:val="0"/>
        <w:autoSpaceDN w:val="0"/>
        <w:ind w:leftChars="2195" w:left="5040" w:firstLineChars="497" w:firstLine="1091"/>
        <w:rPr>
          <w:rFonts w:hAnsi="ＭＳ ゴシック"/>
          <w:sz w:val="21"/>
        </w:rPr>
      </w:pPr>
      <w:r w:rsidRPr="00156FB4">
        <w:rPr>
          <w:rFonts w:hAnsi="ＭＳ ゴシック" w:hint="eastAsia"/>
          <w:sz w:val="21"/>
        </w:rPr>
        <w:t>横浜市立みなと赤十字病院</w:t>
      </w:r>
      <w:r>
        <w:rPr>
          <w:rFonts w:hAnsi="ＭＳ ゴシック" w:hint="eastAsia"/>
          <w:sz w:val="21"/>
        </w:rPr>
        <w:t xml:space="preserve">　</w:t>
      </w:r>
    </w:p>
    <w:p w:rsidR="00372304" w:rsidRDefault="00156FB4" w:rsidP="00372304">
      <w:pPr>
        <w:autoSpaceDE w:val="0"/>
        <w:autoSpaceDN w:val="0"/>
        <w:ind w:leftChars="2195" w:left="5040" w:firstLineChars="497" w:firstLine="1091"/>
        <w:rPr>
          <w:rFonts w:hAnsi="ＭＳ ゴシック"/>
          <w:sz w:val="21"/>
        </w:rPr>
      </w:pPr>
      <w:r w:rsidRPr="00156FB4">
        <w:rPr>
          <w:rFonts w:hAnsi="ＭＳ ゴシック" w:hint="eastAsia"/>
          <w:sz w:val="21"/>
        </w:rPr>
        <w:t>病院長</w:t>
      </w:r>
      <w:r w:rsidR="00372304">
        <w:rPr>
          <w:rFonts w:hAnsi="ＭＳ ゴシック" w:hint="eastAsia"/>
          <w:sz w:val="21"/>
        </w:rPr>
        <w:t xml:space="preserve">　　　　　　　</w:t>
      </w:r>
    </w:p>
    <w:p w:rsidR="00372304" w:rsidRDefault="00372304" w:rsidP="0037230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72304" w:rsidRDefault="00372304" w:rsidP="00372304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の審査事項についての審査を依頼いたします。</w:t>
      </w:r>
    </w:p>
    <w:p w:rsidR="00372304" w:rsidRDefault="00372304" w:rsidP="0037230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72304" w:rsidRDefault="00372304" w:rsidP="00372304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372304" w:rsidRDefault="00372304" w:rsidP="0037230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793"/>
        <w:gridCol w:w="1854"/>
        <w:gridCol w:w="2988"/>
      </w:tblGrid>
      <w:tr w:rsidR="00372304" w:rsidRPr="00785913" w:rsidTr="00274F9C">
        <w:trPr>
          <w:trHeight w:hRule="exact" w:val="397"/>
          <w:jc w:val="center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304" w:rsidRPr="00785913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6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304" w:rsidRPr="00785913" w:rsidRDefault="00372304" w:rsidP="003723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72304" w:rsidRPr="006F5BF9" w:rsidTr="00274F9C">
        <w:trPr>
          <w:trHeight w:val="482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304" w:rsidRPr="00580107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304" w:rsidRPr="006F5BF9" w:rsidRDefault="00372304" w:rsidP="003723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304" w:rsidRPr="006F5BF9" w:rsidRDefault="00372304" w:rsidP="003723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304" w:rsidRPr="006F5BF9" w:rsidRDefault="00372304" w:rsidP="003723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72304" w:rsidRPr="000E13C6" w:rsidTr="00274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2304" w:rsidRPr="000E13C6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6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2304" w:rsidRPr="000E13C6" w:rsidRDefault="00372304" w:rsidP="003723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72304" w:rsidRPr="00F46CB7" w:rsidTr="00274F9C">
        <w:trPr>
          <w:trHeight w:hRule="exact" w:val="397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304" w:rsidRPr="00F46CB7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67A3B">
              <w:rPr>
                <w:rFonts w:hAnsi="ＭＳ ゴシック" w:hint="eastAsia"/>
                <w:sz w:val="18"/>
                <w:szCs w:val="20"/>
              </w:rPr>
              <w:t>治験責任医師</w:t>
            </w:r>
            <w:r w:rsidRPr="00952BF4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7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304" w:rsidRPr="00F46CB7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  <w:p w:rsidR="00372304" w:rsidRPr="00F46CB7" w:rsidRDefault="00372304" w:rsidP="0037230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72304" w:rsidRPr="00D041DE" w:rsidTr="00274F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697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304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:rsidR="00372304" w:rsidRPr="00F46CB7" w:rsidRDefault="00372304" w:rsidP="003723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6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□治験の実施の適否　（治験依頼書（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日付書式3））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□治験の継続の適否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□重篤な有害事象</w:t>
            </w:r>
            <w:r>
              <w:rPr>
                <w:rFonts w:hint="eastAsia"/>
                <w:sz w:val="20"/>
                <w:szCs w:val="20"/>
              </w:rPr>
              <w:t>等に関する報告書</w:t>
            </w:r>
          </w:p>
          <w:p w:rsidR="00372304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（□</w:t>
            </w:r>
            <w:r>
              <w:rPr>
                <w:rFonts w:hint="eastAsia"/>
                <w:sz w:val="20"/>
                <w:szCs w:val="20"/>
              </w:rPr>
              <w:t>医薬品治験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日付書式12））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（□</w:t>
            </w:r>
            <w:r>
              <w:rPr>
                <w:rFonts w:hint="eastAsia"/>
                <w:sz w:val="20"/>
                <w:szCs w:val="20"/>
              </w:rPr>
              <w:t>医薬品製造販売後臨床試験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日付書式1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ind w:left="3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（□</w:t>
            </w:r>
            <w:r>
              <w:rPr>
                <w:rFonts w:hint="eastAsia"/>
                <w:sz w:val="20"/>
                <w:szCs w:val="20"/>
              </w:rPr>
              <w:t>医療機器治験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日付書式1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372304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（□</w:t>
            </w:r>
            <w:r>
              <w:rPr>
                <w:rFonts w:hint="eastAsia"/>
                <w:sz w:val="20"/>
                <w:szCs w:val="20"/>
              </w:rPr>
              <w:t>医療機器製造販売後臨床試験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日付書式1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372304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□再生医療等製品治験（西暦　年　月　日付書式19））</w:t>
            </w:r>
          </w:p>
          <w:p w:rsidR="00372304" w:rsidRPr="00BB5230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□再生医療等製品製造販売後臨床試験（西暦　年　月　日付書式20））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□安全性情報等</w:t>
            </w:r>
          </w:p>
          <w:p w:rsidR="00372304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D041DE">
              <w:rPr>
                <w:rFonts w:hint="eastAsia"/>
                <w:sz w:val="20"/>
                <w:szCs w:val="20"/>
              </w:rPr>
              <w:t>安全性情報等に関する報告書（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>
              <w:rPr>
                <w:rFonts w:hint="eastAsia"/>
                <w:sz w:val="20"/>
                <w:szCs w:val="20"/>
              </w:rPr>
              <w:t>16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D041DE">
              <w:rPr>
                <w:rFonts w:hint="eastAsia"/>
                <w:sz w:val="20"/>
                <w:szCs w:val="20"/>
              </w:rPr>
              <w:t>安全性情報等に関する報告書（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>
              <w:rPr>
                <w:rFonts w:hint="eastAsia"/>
                <w:sz w:val="20"/>
                <w:szCs w:val="20"/>
              </w:rPr>
              <w:t>16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□治験に関する変更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</w:t>
            </w:r>
            <w:r w:rsidRPr="00446518">
              <w:rPr>
                <w:rFonts w:hint="eastAsia"/>
                <w:sz w:val="20"/>
                <w:szCs w:val="20"/>
              </w:rPr>
              <w:t>（□治験に関する変更申請書（西暦　年　月　日付書式10））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</w:t>
            </w:r>
            <w:r w:rsidRPr="00446518">
              <w:rPr>
                <w:rFonts w:hint="eastAsia"/>
                <w:sz w:val="20"/>
                <w:szCs w:val="20"/>
              </w:rPr>
              <w:t>（□治験に関する変更申請書（西暦　年　月　日付書式10））</w:t>
            </w:r>
          </w:p>
          <w:p w:rsidR="00372304" w:rsidRPr="001E1065" w:rsidRDefault="00372304" w:rsidP="00372304">
            <w:pPr>
              <w:spacing w:line="300" w:lineRule="exact"/>
              <w:jc w:val="left"/>
              <w:rPr>
                <w:sz w:val="20"/>
              </w:rPr>
            </w:pPr>
            <w:r w:rsidRPr="001E1065">
              <w:rPr>
                <w:rFonts w:hint="eastAsia"/>
                <w:sz w:val="20"/>
              </w:rPr>
              <w:t xml:space="preserve">　□緊急の危険を回避するための治験実施計画書からの逸脱</w:t>
            </w:r>
          </w:p>
          <w:p w:rsidR="00372304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</w:t>
            </w:r>
            <w:r w:rsidRPr="001E1065">
              <w:rPr>
                <w:rFonts w:hint="eastAsia"/>
                <w:sz w:val="20"/>
              </w:rPr>
              <w:t>（緊急の危険を回避するた</w:t>
            </w:r>
            <w:bookmarkStart w:id="0" w:name="_GoBack"/>
            <w:bookmarkEnd w:id="0"/>
            <w:r w:rsidRPr="001E1065">
              <w:rPr>
                <w:rFonts w:hint="eastAsia"/>
                <w:sz w:val="20"/>
              </w:rPr>
              <w:t>めの治験実施計画書からの逸脱に関する報告書</w:t>
            </w:r>
          </w:p>
          <w:p w:rsidR="00372304" w:rsidRPr="001E1065" w:rsidRDefault="00372304" w:rsidP="00372304">
            <w:pPr>
              <w:tabs>
                <w:tab w:val="left" w:pos="383"/>
              </w:tabs>
              <w:spacing w:line="300" w:lineRule="exact"/>
              <w:ind w:firstLine="11"/>
              <w:rPr>
                <w:sz w:val="20"/>
              </w:rPr>
            </w:pPr>
            <w:r>
              <w:rPr>
                <w:sz w:val="20"/>
              </w:rPr>
              <w:tab/>
            </w:r>
            <w:r w:rsidRPr="001E106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西暦</w:t>
            </w:r>
            <w:r w:rsidRPr="001E1065">
              <w:rPr>
                <w:rFonts w:hint="eastAsia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　</w:t>
            </w:r>
            <w:r w:rsidRPr="001E1065">
              <w:rPr>
                <w:rFonts w:hint="eastAsia"/>
                <w:sz w:val="20"/>
              </w:rPr>
              <w:t>日付書式</w:t>
            </w:r>
            <w:r>
              <w:rPr>
                <w:rFonts w:hint="eastAsia"/>
                <w:sz w:val="20"/>
              </w:rPr>
              <w:t>8</w:t>
            </w:r>
            <w:r w:rsidRPr="001E1065">
              <w:rPr>
                <w:rFonts w:hint="eastAsia"/>
                <w:sz w:val="20"/>
              </w:rPr>
              <w:t>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□継続審査</w:t>
            </w:r>
          </w:p>
          <w:p w:rsidR="00372304" w:rsidRPr="00001BE7" w:rsidRDefault="00372304" w:rsidP="003723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（治験実施状況報告書（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日付書式11））</w:t>
            </w:r>
          </w:p>
          <w:p w:rsidR="00372304" w:rsidRPr="00D041DE" w:rsidRDefault="00372304" w:rsidP="00372304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372304" w:rsidRDefault="00372304" w:rsidP="00372304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372304" w:rsidSect="00372304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900" w:right="1361" w:bottom="1361" w:left="1361" w:header="284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C5" w:rsidRDefault="00425AC5">
      <w:r>
        <w:separator/>
      </w:r>
    </w:p>
  </w:endnote>
  <w:endnote w:type="continuationSeparator" w:id="0">
    <w:p w:rsidR="00425AC5" w:rsidRDefault="0042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04" w:rsidRDefault="00372304" w:rsidP="00372304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注）本書式は実施医療機関の長が作成し、治験審査委員会に提出する。</w:t>
    </w:r>
  </w:p>
  <w:p w:rsidR="00372304" w:rsidRDefault="00372304" w:rsidP="00372304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C5" w:rsidRDefault="00425AC5">
      <w:r>
        <w:separator/>
      </w:r>
    </w:p>
  </w:footnote>
  <w:footnote w:type="continuationSeparator" w:id="0">
    <w:p w:rsidR="00425AC5" w:rsidRDefault="0042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04" w:rsidRDefault="00425A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04" w:rsidRDefault="00425A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372304" w:rsidTr="0037230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72304" w:rsidRDefault="00372304" w:rsidP="0037230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372304" w:rsidRDefault="00372304" w:rsidP="0037230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372304" w:rsidRDefault="00372304" w:rsidP="0037230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72304" w:rsidTr="0037230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72304" w:rsidRPr="00066DF3" w:rsidRDefault="00372304" w:rsidP="0037230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372304" w:rsidRDefault="00372304" w:rsidP="0037230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372304" w:rsidRDefault="00372304" w:rsidP="0037230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72304" w:rsidTr="0037230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72304" w:rsidRPr="00066DF3" w:rsidRDefault="00372304" w:rsidP="0037230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372304" w:rsidRDefault="00372304" w:rsidP="0037230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372304" w:rsidRDefault="00372304" w:rsidP="0037230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372304" w:rsidRDefault="003723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3B8A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3A4BCC" w:tentative="1">
      <w:start w:val="1"/>
      <w:numFmt w:val="aiueoFullWidth"/>
      <w:lvlText w:val="(%2)"/>
      <w:lvlJc w:val="left"/>
      <w:pPr>
        <w:ind w:left="840" w:hanging="420"/>
      </w:pPr>
    </w:lvl>
    <w:lvl w:ilvl="2" w:tplc="4C108384" w:tentative="1">
      <w:start w:val="1"/>
      <w:numFmt w:val="decimalEnclosedCircle"/>
      <w:lvlText w:val="%3"/>
      <w:lvlJc w:val="left"/>
      <w:pPr>
        <w:ind w:left="1260" w:hanging="420"/>
      </w:pPr>
    </w:lvl>
    <w:lvl w:ilvl="3" w:tplc="D586F51A" w:tentative="1">
      <w:start w:val="1"/>
      <w:numFmt w:val="decimal"/>
      <w:lvlText w:val="%4."/>
      <w:lvlJc w:val="left"/>
      <w:pPr>
        <w:ind w:left="1680" w:hanging="420"/>
      </w:pPr>
    </w:lvl>
    <w:lvl w:ilvl="4" w:tplc="B03A1670" w:tentative="1">
      <w:start w:val="1"/>
      <w:numFmt w:val="aiueoFullWidth"/>
      <w:lvlText w:val="(%5)"/>
      <w:lvlJc w:val="left"/>
      <w:pPr>
        <w:ind w:left="2100" w:hanging="420"/>
      </w:pPr>
    </w:lvl>
    <w:lvl w:ilvl="5" w:tplc="15C8F18C" w:tentative="1">
      <w:start w:val="1"/>
      <w:numFmt w:val="decimalEnclosedCircle"/>
      <w:lvlText w:val="%6"/>
      <w:lvlJc w:val="left"/>
      <w:pPr>
        <w:ind w:left="2520" w:hanging="420"/>
      </w:pPr>
    </w:lvl>
    <w:lvl w:ilvl="6" w:tplc="327873A4" w:tentative="1">
      <w:start w:val="1"/>
      <w:numFmt w:val="decimal"/>
      <w:lvlText w:val="%7."/>
      <w:lvlJc w:val="left"/>
      <w:pPr>
        <w:ind w:left="2940" w:hanging="420"/>
      </w:pPr>
    </w:lvl>
    <w:lvl w:ilvl="7" w:tplc="EB467DDE" w:tentative="1">
      <w:start w:val="1"/>
      <w:numFmt w:val="aiueoFullWidth"/>
      <w:lvlText w:val="(%8)"/>
      <w:lvlJc w:val="left"/>
      <w:pPr>
        <w:ind w:left="3360" w:hanging="420"/>
      </w:pPr>
    </w:lvl>
    <w:lvl w:ilvl="8" w:tplc="3E64FB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323C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FCC832" w:tentative="1">
      <w:start w:val="1"/>
      <w:numFmt w:val="aiueoFullWidth"/>
      <w:lvlText w:val="(%2)"/>
      <w:lvlJc w:val="left"/>
      <w:pPr>
        <w:ind w:left="840" w:hanging="420"/>
      </w:pPr>
    </w:lvl>
    <w:lvl w:ilvl="2" w:tplc="9E300802" w:tentative="1">
      <w:start w:val="1"/>
      <w:numFmt w:val="decimalEnclosedCircle"/>
      <w:lvlText w:val="%3"/>
      <w:lvlJc w:val="left"/>
      <w:pPr>
        <w:ind w:left="1260" w:hanging="420"/>
      </w:pPr>
    </w:lvl>
    <w:lvl w:ilvl="3" w:tplc="B8FC2864" w:tentative="1">
      <w:start w:val="1"/>
      <w:numFmt w:val="decimal"/>
      <w:lvlText w:val="%4."/>
      <w:lvlJc w:val="left"/>
      <w:pPr>
        <w:ind w:left="1680" w:hanging="420"/>
      </w:pPr>
    </w:lvl>
    <w:lvl w:ilvl="4" w:tplc="E4F4FEDE" w:tentative="1">
      <w:start w:val="1"/>
      <w:numFmt w:val="aiueoFullWidth"/>
      <w:lvlText w:val="(%5)"/>
      <w:lvlJc w:val="left"/>
      <w:pPr>
        <w:ind w:left="2100" w:hanging="420"/>
      </w:pPr>
    </w:lvl>
    <w:lvl w:ilvl="5" w:tplc="2206852E" w:tentative="1">
      <w:start w:val="1"/>
      <w:numFmt w:val="decimalEnclosedCircle"/>
      <w:lvlText w:val="%6"/>
      <w:lvlJc w:val="left"/>
      <w:pPr>
        <w:ind w:left="2520" w:hanging="420"/>
      </w:pPr>
    </w:lvl>
    <w:lvl w:ilvl="6" w:tplc="B1A468AE" w:tentative="1">
      <w:start w:val="1"/>
      <w:numFmt w:val="decimal"/>
      <w:lvlText w:val="%7."/>
      <w:lvlJc w:val="left"/>
      <w:pPr>
        <w:ind w:left="2940" w:hanging="420"/>
      </w:pPr>
    </w:lvl>
    <w:lvl w:ilvl="7" w:tplc="59F6C31E" w:tentative="1">
      <w:start w:val="1"/>
      <w:numFmt w:val="aiueoFullWidth"/>
      <w:lvlText w:val="(%8)"/>
      <w:lvlJc w:val="left"/>
      <w:pPr>
        <w:ind w:left="3360" w:hanging="420"/>
      </w:pPr>
    </w:lvl>
    <w:lvl w:ilvl="8" w:tplc="F8CA02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C8B2CF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1E221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C217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2861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80C386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0FCCE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8231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EC50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9E53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66"/>
    <w:rsid w:val="00017D66"/>
    <w:rsid w:val="00156FB4"/>
    <w:rsid w:val="00274F9C"/>
    <w:rsid w:val="00372304"/>
    <w:rsid w:val="00425AC5"/>
    <w:rsid w:val="0065356A"/>
    <w:rsid w:val="009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2023-08-30T01:34:00Z</dcterms:created>
  <dcterms:modified xsi:type="dcterms:W3CDTF">2023-08-30T01:42:00Z</dcterms:modified>
</cp:coreProperties>
</file>